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华文中宋" w:hAnsi="华文中宋" w:eastAsia="华文中宋"/>
          <w:b/>
          <w:sz w:val="44"/>
          <w:szCs w:val="44"/>
          <w:vertAlign w:val="baseline"/>
          <w:lang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境外执行可行性及风险评估说明</w:t>
      </w:r>
    </w:p>
    <w:tbl>
      <w:tblPr>
        <w:tblStyle w:val="2"/>
        <w:tblpPr w:leftFromText="180" w:rightFromText="180" w:vertAnchor="text" w:horzAnchor="page" w:tblpX="1051" w:tblpY="660"/>
        <w:tblOverlap w:val="never"/>
        <w:tblW w:w="148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5"/>
        <w:gridCol w:w="3735"/>
        <w:gridCol w:w="1225"/>
        <w:gridCol w:w="2135"/>
        <w:gridCol w:w="966"/>
        <w:gridCol w:w="29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BEBEBE" w:themeFill="background1" w:themeFillShade="BF"/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eastAsia="zh-CN"/>
              </w:rPr>
              <w:t>项目基本信息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项目编号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实施单位</w:t>
            </w:r>
          </w:p>
        </w:tc>
        <w:tc>
          <w:tcPr>
            <w:tcW w:w="3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外国专家姓名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岗位名称</w:t>
            </w:r>
          </w:p>
        </w:tc>
        <w:tc>
          <w:tcPr>
            <w:tcW w:w="3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中方合作者姓名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负责人联系电话</w:t>
            </w:r>
          </w:p>
        </w:tc>
        <w:tc>
          <w:tcPr>
            <w:tcW w:w="3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BEBEBE" w:themeFill="background1" w:themeFillShade="BF"/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eastAsia="zh-CN"/>
              </w:rPr>
              <w:t>境外执行说明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境外执行类型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ind w:firstLine="720" w:firstLineChars="30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新申报未立项</w:t>
            </w:r>
          </w:p>
          <w:p>
            <w:pPr>
              <w:widowControl/>
              <w:autoSpaceDE/>
              <w:autoSpaceDN/>
              <w:adjustRightInd/>
              <w:ind w:firstLine="720" w:firstLineChars="30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已立项未启动</w:t>
            </w:r>
          </w:p>
          <w:p>
            <w:pPr>
              <w:widowControl/>
              <w:autoSpaceDE/>
              <w:autoSpaceDN/>
              <w:adjustRightInd/>
              <w:ind w:firstLine="720" w:firstLineChars="300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已部分执行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境外执行原因</w:t>
            </w:r>
          </w:p>
        </w:tc>
        <w:tc>
          <w:tcPr>
            <w:tcW w:w="3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依托海外科教合作中心实施</w:t>
            </w:r>
          </w:p>
          <w:p>
            <w:pPr>
              <w:widowControl/>
              <w:autoSpaceDE/>
              <w:autoSpaceDN/>
              <w:adjustRightInd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依托院级境外联合研究实验室、中心等平台实施</w:t>
            </w:r>
          </w:p>
          <w:p>
            <w:pPr>
              <w:widowControl/>
              <w:autoSpaceDE/>
              <w:autoSpaceDN/>
              <w:adjustRightInd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依托香港创新研究院在香港地区实施</w:t>
            </w:r>
          </w:p>
          <w:p>
            <w:pPr>
              <w:widowControl/>
              <w:autoSpaceDE/>
              <w:autoSpaceDN/>
              <w:adjustRightInd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受疫情影响无法来华执行</w:t>
            </w:r>
          </w:p>
          <w:p>
            <w:pPr>
              <w:widowControl/>
              <w:autoSpaceDE/>
              <w:autoSpaceDN/>
              <w:adjustRightInd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确需在境外开展工作</w:t>
            </w:r>
          </w:p>
          <w:p>
            <w:pPr>
              <w:widowControl/>
              <w:autoSpaceDE/>
              <w:autoSpaceDN/>
              <w:adjustRightInd/>
              <w:jc w:val="both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其他情况：_________________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请具体写明境外执行原因</w:t>
            </w:r>
          </w:p>
        </w:tc>
        <w:tc>
          <w:tcPr>
            <w:tcW w:w="11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BEBEBE" w:themeFill="background1" w:themeFillShade="BF"/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eastAsia="zh-CN"/>
              </w:rPr>
              <w:t>境外执行可行性及风险评估说明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境外执行的可行性和必要性</w:t>
            </w:r>
          </w:p>
        </w:tc>
        <w:tc>
          <w:tcPr>
            <w:tcW w:w="11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工作性质和内容</w:t>
            </w:r>
          </w:p>
        </w:tc>
        <w:tc>
          <w:tcPr>
            <w:tcW w:w="11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潜在风险预测及防范措施</w:t>
            </w:r>
          </w:p>
        </w:tc>
        <w:tc>
          <w:tcPr>
            <w:tcW w:w="11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境外工作条件保障</w:t>
            </w:r>
          </w:p>
        </w:tc>
        <w:tc>
          <w:tcPr>
            <w:tcW w:w="11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项目进度保证机制</w:t>
            </w:r>
          </w:p>
        </w:tc>
        <w:tc>
          <w:tcPr>
            <w:tcW w:w="11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境外执行监管和考核计划</w:t>
            </w:r>
          </w:p>
        </w:tc>
        <w:tc>
          <w:tcPr>
            <w:tcW w:w="11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3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中方合作者签字</w:t>
            </w:r>
          </w:p>
        </w:tc>
        <w:tc>
          <w:tcPr>
            <w:tcW w:w="49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utoSpaceDE/>
              <w:autoSpaceDN/>
              <w:adjustRightInd/>
              <w:jc w:val="right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   月   日</w:t>
            </w:r>
          </w:p>
        </w:tc>
        <w:tc>
          <w:tcPr>
            <w:tcW w:w="31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研究所盖章</w:t>
            </w:r>
          </w:p>
        </w:tc>
        <w:tc>
          <w:tcPr>
            <w:tcW w:w="29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autoSpaceDE/>
              <w:autoSpaceDN/>
              <w:adjustRightInd/>
              <w:ind w:right="120"/>
              <w:jc w:val="right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widowControl/>
              <w:autoSpaceDE/>
              <w:autoSpaceDN/>
              <w:adjustRightInd/>
              <w:ind w:right="600"/>
              <w:jc w:val="righ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（盖章处）</w:t>
            </w:r>
          </w:p>
          <w:p>
            <w:pPr>
              <w:widowControl/>
              <w:autoSpaceDE/>
              <w:autoSpaceDN/>
              <w:adjustRightInd/>
              <w:jc w:val="right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年   月   日</w:t>
            </w:r>
          </w:p>
        </w:tc>
      </w:tr>
    </w:tbl>
    <w:p>
      <w:pPr>
        <w:tabs>
          <w:tab w:val="left" w:pos="471"/>
        </w:tabs>
        <w:jc w:val="left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spacing w:line="600" w:lineRule="exact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746EE"/>
    <w:rsid w:val="02F01E79"/>
    <w:rsid w:val="04726290"/>
    <w:rsid w:val="05481E5B"/>
    <w:rsid w:val="074064B6"/>
    <w:rsid w:val="07A458E0"/>
    <w:rsid w:val="0E173024"/>
    <w:rsid w:val="11ED3A18"/>
    <w:rsid w:val="18CD21F3"/>
    <w:rsid w:val="1F615400"/>
    <w:rsid w:val="21811D0E"/>
    <w:rsid w:val="226C6B99"/>
    <w:rsid w:val="2A73338E"/>
    <w:rsid w:val="2BD91C26"/>
    <w:rsid w:val="2CFC14C9"/>
    <w:rsid w:val="2DA70CEC"/>
    <w:rsid w:val="2DE7533D"/>
    <w:rsid w:val="329C03A7"/>
    <w:rsid w:val="34A170EB"/>
    <w:rsid w:val="358478CF"/>
    <w:rsid w:val="371B6D7B"/>
    <w:rsid w:val="406F4AFA"/>
    <w:rsid w:val="469D0318"/>
    <w:rsid w:val="4CB94ACA"/>
    <w:rsid w:val="4CD0087C"/>
    <w:rsid w:val="53E744B8"/>
    <w:rsid w:val="57153C55"/>
    <w:rsid w:val="59871C01"/>
    <w:rsid w:val="59BB13B5"/>
    <w:rsid w:val="607A6518"/>
    <w:rsid w:val="613C03F2"/>
    <w:rsid w:val="61E44834"/>
    <w:rsid w:val="653C5FFF"/>
    <w:rsid w:val="674F2530"/>
    <w:rsid w:val="67E746EE"/>
    <w:rsid w:val="6AB10C91"/>
    <w:rsid w:val="74D136B4"/>
    <w:rsid w:val="796139B4"/>
    <w:rsid w:val="7BE45FD8"/>
    <w:rsid w:val="7C8B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2020-12-24T07:26:00Z</dcterms:created>
  <dc:creator>Claire✨</dc:creator>
  <cp:lastModifiedBy>Claire✨</cp:lastModifiedBy>
  <cp:lastPrinted>2021-02-04T06:14:00Z</cp:lastPrinted>
  <dcterms:modified xsi:type="dcterms:W3CDTF">2021-03-19T02:25:16Z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A3AE23C02E2E48458833C8A51C070F23</vt:lpwstr>
  </property>
</Properties>
</file>