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5ECD" w14:textId="57C3901A" w:rsidR="00356E3E" w:rsidRPr="004C5CF9" w:rsidRDefault="00356E3E" w:rsidP="00356E3E">
      <w:pPr>
        <w:jc w:val="left"/>
        <w:rPr>
          <w:rFonts w:ascii="宋体" w:eastAsia="宋体" w:hAnsi="宋体" w:cs="宋体"/>
          <w:b/>
          <w:spacing w:val="-8"/>
          <w:kern w:val="0"/>
          <w:sz w:val="32"/>
          <w:szCs w:val="32"/>
          <w:lang w:val="zh-CN" w:bidi="zh-CN"/>
        </w:rPr>
      </w:pPr>
      <w:r w:rsidRPr="004C5CF9">
        <w:rPr>
          <w:rFonts w:ascii="宋体" w:eastAsia="宋体" w:hAnsi="宋体" w:cs="宋体" w:hint="eastAsia"/>
          <w:b/>
          <w:spacing w:val="-8"/>
          <w:kern w:val="0"/>
          <w:sz w:val="32"/>
          <w:szCs w:val="32"/>
          <w:lang w:val="zh-CN" w:bidi="zh-CN"/>
        </w:rPr>
        <w:t>“迎台庆 办实事”系列活动之</w:t>
      </w:r>
      <w:r w:rsidR="00E6576D" w:rsidRPr="004C5CF9">
        <w:rPr>
          <w:rFonts w:ascii="宋体" w:eastAsia="宋体" w:hAnsi="宋体" w:cs="宋体" w:hint="eastAsia"/>
          <w:b/>
          <w:spacing w:val="-8"/>
          <w:kern w:val="0"/>
          <w:sz w:val="32"/>
          <w:szCs w:val="32"/>
          <w:lang w:val="zh-CN" w:bidi="zh-CN"/>
        </w:rPr>
        <w:t>二</w:t>
      </w:r>
    </w:p>
    <w:p w14:paraId="3465C0A1" w14:textId="77777777" w:rsidR="00356E3E" w:rsidRPr="00C336BC" w:rsidRDefault="00356E3E" w:rsidP="00356E3E">
      <w:pPr>
        <w:jc w:val="left"/>
        <w:rPr>
          <w:b/>
          <w:bCs/>
          <w:sz w:val="28"/>
        </w:rPr>
      </w:pPr>
    </w:p>
    <w:p w14:paraId="016BE6E3" w14:textId="77777777" w:rsidR="00213F98" w:rsidRPr="00E93CCF" w:rsidRDefault="00045521">
      <w:pPr>
        <w:jc w:val="center"/>
        <w:rPr>
          <w:rFonts w:ascii="微软雅黑" w:eastAsia="微软雅黑" w:hAnsi="微软雅黑" w:cs="微软雅黑"/>
          <w:b/>
          <w:bCs/>
          <w:kern w:val="0"/>
          <w:sz w:val="40"/>
          <w:szCs w:val="40"/>
          <w:lang w:val="zh-CN" w:bidi="zh-CN"/>
        </w:rPr>
      </w:pPr>
      <w:r w:rsidRPr="00E93CCF">
        <w:rPr>
          <w:rFonts w:ascii="微软雅黑" w:eastAsia="微软雅黑" w:hAnsi="微软雅黑" w:cs="微软雅黑" w:hint="eastAsia"/>
          <w:b/>
          <w:bCs/>
          <w:kern w:val="0"/>
          <w:sz w:val="40"/>
          <w:szCs w:val="40"/>
          <w:lang w:val="zh-CN" w:bidi="zh-CN"/>
        </w:rPr>
        <w:t>关于征集</w:t>
      </w:r>
      <w:r w:rsidR="00356E3E" w:rsidRPr="00E93CCF">
        <w:rPr>
          <w:rFonts w:ascii="微软雅黑" w:eastAsia="微软雅黑" w:hAnsi="微软雅黑" w:cs="微软雅黑" w:hint="eastAsia"/>
          <w:b/>
          <w:bCs/>
          <w:kern w:val="0"/>
          <w:sz w:val="40"/>
          <w:szCs w:val="40"/>
          <w:lang w:val="zh-CN" w:bidi="zh-CN"/>
        </w:rPr>
        <w:t>中国科学院</w:t>
      </w:r>
      <w:r w:rsidRPr="00E93CCF">
        <w:rPr>
          <w:rFonts w:ascii="微软雅黑" w:eastAsia="微软雅黑" w:hAnsi="微软雅黑" w:cs="微软雅黑" w:hint="eastAsia"/>
          <w:b/>
          <w:bCs/>
          <w:kern w:val="0"/>
          <w:sz w:val="40"/>
          <w:szCs w:val="40"/>
          <w:lang w:val="zh-CN" w:bidi="zh-CN"/>
        </w:rPr>
        <w:t>上海天文台</w:t>
      </w:r>
    </w:p>
    <w:p w14:paraId="3E9BB861" w14:textId="238542CC" w:rsidR="00BD7B42" w:rsidRPr="00E93CCF" w:rsidRDefault="00045521">
      <w:pPr>
        <w:jc w:val="center"/>
        <w:rPr>
          <w:rFonts w:ascii="微软雅黑" w:eastAsia="微软雅黑" w:hAnsi="微软雅黑" w:cs="微软雅黑"/>
          <w:b/>
          <w:bCs/>
          <w:kern w:val="0"/>
          <w:sz w:val="40"/>
          <w:szCs w:val="40"/>
          <w:lang w:val="zh-CN" w:bidi="zh-CN"/>
        </w:rPr>
      </w:pPr>
      <w:r w:rsidRPr="00E93CCF">
        <w:rPr>
          <w:rFonts w:ascii="微软雅黑" w:eastAsia="微软雅黑" w:hAnsi="微软雅黑" w:cs="微软雅黑" w:hint="eastAsia"/>
          <w:b/>
          <w:bCs/>
          <w:kern w:val="0"/>
          <w:sz w:val="40"/>
          <w:szCs w:val="40"/>
          <w:lang w:val="zh-CN" w:bidi="zh-CN"/>
        </w:rPr>
        <w:t>台庆</w:t>
      </w:r>
      <w:r w:rsidR="00213F98" w:rsidRPr="00E93CCF">
        <w:rPr>
          <w:rFonts w:ascii="微软雅黑" w:eastAsia="微软雅黑" w:hAnsi="微软雅黑" w:cs="微软雅黑" w:hint="eastAsia"/>
          <w:b/>
          <w:bCs/>
          <w:kern w:val="0"/>
          <w:sz w:val="40"/>
          <w:szCs w:val="40"/>
          <w:lang w:val="zh-CN" w:bidi="zh-CN"/>
        </w:rPr>
        <w:t>文化</w:t>
      </w:r>
      <w:r w:rsidRPr="00E93CCF">
        <w:rPr>
          <w:rFonts w:ascii="微软雅黑" w:eastAsia="微软雅黑" w:hAnsi="微软雅黑" w:cs="微软雅黑" w:hint="eastAsia"/>
          <w:b/>
          <w:bCs/>
          <w:kern w:val="0"/>
          <w:sz w:val="40"/>
          <w:szCs w:val="40"/>
          <w:lang w:val="zh-CN" w:bidi="zh-CN"/>
        </w:rPr>
        <w:t>纪念品设计方案的通知</w:t>
      </w:r>
    </w:p>
    <w:p w14:paraId="76FD3D8C" w14:textId="77777777" w:rsidR="00BD7B42" w:rsidRPr="00C336BC" w:rsidRDefault="00BD7B42">
      <w:pPr>
        <w:rPr>
          <w:rFonts w:ascii="宋体" w:eastAsia="宋体" w:hAnsi="宋体" w:cs="宋体"/>
          <w:sz w:val="24"/>
        </w:rPr>
      </w:pPr>
    </w:p>
    <w:p w14:paraId="6C2F1BAB" w14:textId="77777777" w:rsidR="00BD7B42" w:rsidRPr="00E93CCF" w:rsidRDefault="00045521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b/>
          <w:bCs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征集目的</w:t>
      </w:r>
    </w:p>
    <w:p w14:paraId="75E50CF9" w14:textId="0797DAD7" w:rsidR="00C336BC" w:rsidRPr="00E93CCF" w:rsidRDefault="00356E3E" w:rsidP="000D7B53">
      <w:pPr>
        <w:ind w:firstLineChars="200" w:firstLine="608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值中国科学院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上海天文台成立60周年暨建台150周年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之际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，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为了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传承我台“精勤修天，诚信修文”精神，展示我台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科学文化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形象，深入挖掘文化内涵，</w:t>
      </w:r>
      <w:r w:rsidR="002C3DD9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在台党委的领</w:t>
      </w:r>
      <w:bookmarkStart w:id="0" w:name="_GoBack"/>
      <w:bookmarkEnd w:id="0"/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导下，台团委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现开展以“迎台庆，展风采”为主题的上海天文台台庆文化纪念品设计征集活动。</w:t>
      </w:r>
    </w:p>
    <w:p w14:paraId="0D9C39A2" w14:textId="77777777" w:rsidR="00BD7B42" w:rsidRPr="00E93CCF" w:rsidRDefault="00045521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征集对象</w:t>
      </w:r>
    </w:p>
    <w:p w14:paraId="6F2FB31A" w14:textId="5A94D295" w:rsidR="00C336BC" w:rsidRPr="00E93CCF" w:rsidRDefault="00E93CCF" w:rsidP="00E93CCF">
      <w:pPr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 xml:space="preserve">    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面向</w:t>
      </w:r>
      <w:r w:rsidR="003B2992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台友、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职工、学生</w:t>
      </w:r>
      <w:r w:rsidR="003B2992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，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征集上海天文台台庆文化纪念品设计方案。</w:t>
      </w:r>
    </w:p>
    <w:p w14:paraId="7F87B086" w14:textId="77777777" w:rsidR="00BD7B42" w:rsidRPr="00E93CCF" w:rsidRDefault="00045521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b/>
          <w:bCs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作品要求</w:t>
      </w:r>
    </w:p>
    <w:p w14:paraId="138BF9DF" w14:textId="7821DC5E" w:rsidR="00BD7B42" w:rsidRPr="00E93CCF" w:rsidRDefault="00045521">
      <w:pPr>
        <w:numPr>
          <w:ilvl w:val="0"/>
          <w:numId w:val="2"/>
        </w:numPr>
        <w:ind w:firstLineChars="200" w:firstLine="608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作品</w:t>
      </w:r>
      <w:r w:rsidR="003B2992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应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体现上海天文台特色的元素（如“精勤司天、诚信修文”精神、建筑、科研设备、科研成果等）</w:t>
      </w: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，主题鲜明，内容积极向上。作品设计美观、大方，具有创新性</w:t>
      </w:r>
      <w:r w:rsidR="003B2992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和</w:t>
      </w:r>
      <w:r w:rsidR="00C00E4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社会接受度</w:t>
      </w:r>
      <w:r w:rsidR="003B2992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。</w:t>
      </w:r>
    </w:p>
    <w:p w14:paraId="7BFD96C8" w14:textId="58A931D6" w:rsidR="00BD7B42" w:rsidRPr="00E93CCF" w:rsidRDefault="0013754C">
      <w:pPr>
        <w:numPr>
          <w:ilvl w:val="0"/>
          <w:numId w:val="2"/>
        </w:numPr>
        <w:ind w:firstLineChars="200" w:firstLine="608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体现具有我台特色的文化内涵、历史底蕴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作品</w:t>
      </w: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将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应用于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我台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台庆文化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纪念</w:t>
      </w:r>
      <w:r w:rsidR="00C00E4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活动及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我台科普教育基地的</w:t>
      </w:r>
      <w:r w:rsidR="00C00E4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文创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衍生品等。</w:t>
      </w:r>
    </w:p>
    <w:p w14:paraId="4A8E6E64" w14:textId="7F22B583" w:rsidR="00BD7B42" w:rsidRPr="00E93CCF" w:rsidRDefault="00045521">
      <w:pPr>
        <w:numPr>
          <w:ilvl w:val="0"/>
          <w:numId w:val="2"/>
        </w:numPr>
        <w:ind w:firstLineChars="200" w:firstLine="608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所有参赛作品必须是本人原创且未发表过的作品。所征集作品必须拥有自主知识产权，若涉及抄袭、借用等侵权行为将</w:t>
      </w:r>
      <w:r w:rsidR="009450B3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lastRenderedPageBreak/>
        <w:t>由投稿者本人承担侵权责任</w:t>
      </w: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。</w:t>
      </w:r>
    </w:p>
    <w:p w14:paraId="13F6D606" w14:textId="6AB1BC01" w:rsidR="00C336BC" w:rsidRPr="00E93CCF" w:rsidRDefault="00045521" w:rsidP="000D7B53">
      <w:pPr>
        <w:numPr>
          <w:ilvl w:val="0"/>
          <w:numId w:val="2"/>
        </w:numPr>
        <w:ind w:firstLineChars="200" w:firstLine="608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参赛作品可提交jpg.png.eps等图片格式，分辨率为300dpi或以上，也可直接提交手绘版。提交作品统一命名请随邮件附带设计者的基本信息（姓名/部门）</w:t>
      </w:r>
    </w:p>
    <w:p w14:paraId="7F7D551B" w14:textId="613485A5" w:rsidR="00C336BC" w:rsidRPr="00E93CCF" w:rsidRDefault="00045521" w:rsidP="00C336BC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b/>
          <w:bCs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经确定采用的作品，将由我台出具采用证书并附台庆纪念品一份</w:t>
      </w:r>
      <w:r w:rsidR="000D7B53"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。</w:t>
      </w:r>
    </w:p>
    <w:p w14:paraId="0636DE1B" w14:textId="6C957843" w:rsidR="00C336BC" w:rsidRPr="00E93CCF" w:rsidRDefault="0013754C" w:rsidP="00C336BC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b/>
          <w:bCs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中国科学院上海天文台团委负责本次征集活动的各项解释。</w:t>
      </w:r>
    </w:p>
    <w:p w14:paraId="538F6C04" w14:textId="77777777" w:rsidR="00BD7B42" w:rsidRPr="00E93CCF" w:rsidRDefault="00045521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b/>
          <w:bCs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报名方式：</w:t>
      </w:r>
    </w:p>
    <w:p w14:paraId="01F35780" w14:textId="795BA5A2" w:rsidR="00C336BC" w:rsidRPr="00E93CCF" w:rsidRDefault="00E93CCF" w:rsidP="00E93CCF">
      <w:pPr>
        <w:jc w:val="left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 xml:space="preserve">    </w:t>
      </w:r>
      <w:r w:rsidR="005A066D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在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2022年5月30日前</w:t>
      </w:r>
      <w:r w:rsidR="000D7B53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，填写中科院上海天文台台庆文化纪念品设计方案参赛表（附件1），并附上您的参赛作品，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发送至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中科院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上海天文台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团委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，邮件主题标明“台庆纪念品征集”。</w:t>
      </w:r>
    </w:p>
    <w:p w14:paraId="013F1818" w14:textId="77777777" w:rsidR="00BD7B42" w:rsidRPr="00E93CCF" w:rsidRDefault="00045521">
      <w:pPr>
        <w:numPr>
          <w:ilvl w:val="0"/>
          <w:numId w:val="1"/>
        </w:numPr>
        <w:ind w:firstLine="0"/>
        <w:rPr>
          <w:rFonts w:ascii="Microsoft JhengHei" w:eastAsia="Microsoft JhengHei" w:hAnsi="Microsoft JhengHei" w:cs="Microsoft JhengHei"/>
          <w:b/>
          <w:bCs/>
          <w:kern w:val="0"/>
          <w:sz w:val="32"/>
          <w:szCs w:val="32"/>
          <w:u w:color="000000"/>
          <w:lang w:val="zh-CN" w:bidi="zh-CN"/>
        </w:rPr>
      </w:pPr>
      <w:r w:rsidRPr="00E93CCF">
        <w:rPr>
          <w:rFonts w:ascii="Microsoft JhengHei" w:eastAsia="Microsoft JhengHei" w:hAnsi="Microsoft JhengHei" w:cs="Microsoft JhengHei" w:hint="eastAsia"/>
          <w:b/>
          <w:bCs/>
          <w:kern w:val="0"/>
          <w:sz w:val="32"/>
          <w:szCs w:val="32"/>
          <w:u w:color="000000"/>
          <w:lang w:val="zh-CN" w:bidi="zh-CN"/>
        </w:rPr>
        <w:t>联系方式</w:t>
      </w:r>
    </w:p>
    <w:p w14:paraId="6C8BFD73" w14:textId="48E70C82" w:rsidR="00BD7B42" w:rsidRPr="00E93CCF" w:rsidRDefault="00045521">
      <w:pPr>
        <w:ind w:firstLineChars="200" w:firstLine="608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联系人：</w:t>
      </w:r>
      <w:r w:rsidR="00213F98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罗秋怡 左文文</w:t>
      </w:r>
    </w:p>
    <w:p w14:paraId="465AF1EC" w14:textId="14E63C35" w:rsidR="00BD7B42" w:rsidRPr="0013754C" w:rsidRDefault="00213F98" w:rsidP="00C336BC">
      <w:pPr>
        <w:ind w:firstLineChars="200" w:firstLine="608"/>
        <w:rPr>
          <w:rFonts w:ascii="宋体" w:eastAsia="宋体" w:hAnsi="宋体" w:cs="宋体"/>
          <w:sz w:val="28"/>
          <w:szCs w:val="28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邮箱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：</w:t>
      </w:r>
      <w:hyperlink r:id="rId8" w:history="1">
        <w:r w:rsidRPr="00E93CCF">
          <w:rPr>
            <w:rFonts w:ascii="Times New Roman" w:eastAsia="Times New Roman"/>
            <w:spacing w:val="-4"/>
            <w:kern w:val="0"/>
            <w:sz w:val="32"/>
            <w:szCs w:val="32"/>
            <w:lang w:val="zh-CN" w:bidi="zh-CN"/>
          </w:rPr>
          <w:t>lqy@shao.ac.cn</w:t>
        </w:r>
      </w:hyperlink>
      <w:r w:rsidRPr="00E93CCF">
        <w:rPr>
          <w:rFonts w:ascii="Times New Roman" w:eastAsia="Times New Roman" w:hAnsi="宋体" w:cs="宋体" w:hint="eastAsia"/>
          <w:spacing w:val="-4"/>
          <w:kern w:val="0"/>
          <w:sz w:val="32"/>
          <w:szCs w:val="32"/>
          <w:lang w:val="zh-CN" w:bidi="zh-CN"/>
        </w:rPr>
        <w:t xml:space="preserve">  wenwenzuo@shao.ac.cn</w:t>
      </w:r>
    </w:p>
    <w:p w14:paraId="29FFD1EA" w14:textId="77777777" w:rsidR="00BD7B42" w:rsidRPr="0013754C" w:rsidRDefault="00BD7B42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14:paraId="5624B60E" w14:textId="760D8E68" w:rsidR="00BD7B42" w:rsidRPr="00E93CCF" w:rsidRDefault="00C336BC">
      <w:pPr>
        <w:jc w:val="right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中国科学院</w:t>
      </w:r>
      <w:r w:rsidR="00045521"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上海天文台</w:t>
      </w: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团委</w:t>
      </w:r>
    </w:p>
    <w:p w14:paraId="59690BD4" w14:textId="375E8A36" w:rsidR="00BD7B42" w:rsidRPr="00E93CCF" w:rsidRDefault="00C336BC">
      <w:pPr>
        <w:jc w:val="right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  <w:r w:rsidRPr="00E93CCF">
        <w:rPr>
          <w:rFonts w:ascii="宋体" w:eastAsia="宋体" w:hAnsi="宋体" w:cs="宋体" w:hint="eastAsia"/>
          <w:spacing w:val="-8"/>
          <w:kern w:val="0"/>
          <w:sz w:val="32"/>
          <w:szCs w:val="32"/>
          <w:lang w:val="zh-CN" w:bidi="zh-CN"/>
        </w:rPr>
        <w:t>2022.03.24</w:t>
      </w:r>
    </w:p>
    <w:p w14:paraId="2828D09E" w14:textId="77777777" w:rsidR="00C336BC" w:rsidRPr="0013754C" w:rsidRDefault="00C336BC" w:rsidP="00C336BC">
      <w:pPr>
        <w:spacing w:line="360" w:lineRule="auto"/>
        <w:jc w:val="left"/>
        <w:rPr>
          <w:rFonts w:asciiTheme="minorEastAsia" w:hAnsiTheme="minorEastAsia" w:cs="宋体"/>
          <w:sz w:val="28"/>
          <w:szCs w:val="28"/>
        </w:rPr>
        <w:sectPr w:rsidR="00C336BC" w:rsidRPr="001375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E901B3" w14:textId="47D98727" w:rsidR="00C336BC" w:rsidRPr="004C5CF9" w:rsidRDefault="00C336BC" w:rsidP="00C336BC">
      <w:pPr>
        <w:spacing w:line="360" w:lineRule="auto"/>
        <w:jc w:val="center"/>
        <w:rPr>
          <w:rFonts w:ascii="宋体" w:eastAsia="宋体" w:hAnsi="宋体" w:cs="宋体"/>
          <w:b/>
          <w:spacing w:val="-8"/>
          <w:kern w:val="0"/>
          <w:sz w:val="32"/>
          <w:szCs w:val="32"/>
          <w:lang w:val="zh-CN" w:bidi="zh-CN"/>
        </w:rPr>
      </w:pPr>
      <w:r w:rsidRPr="004C5CF9">
        <w:rPr>
          <w:rFonts w:ascii="宋体" w:eastAsia="宋体" w:hAnsi="宋体" w:cs="宋体" w:hint="eastAsia"/>
          <w:b/>
          <w:spacing w:val="-8"/>
          <w:kern w:val="0"/>
          <w:sz w:val="32"/>
          <w:szCs w:val="32"/>
          <w:lang w:val="zh-CN" w:bidi="zh-CN"/>
        </w:rPr>
        <w:lastRenderedPageBreak/>
        <w:t>附件1-</w:t>
      </w:r>
      <w:r w:rsidR="005A066D" w:rsidRPr="004C5CF9">
        <w:rPr>
          <w:rFonts w:ascii="宋体" w:eastAsia="宋体" w:hAnsi="宋体" w:cs="宋体" w:hint="eastAsia"/>
          <w:b/>
          <w:spacing w:val="-8"/>
          <w:kern w:val="0"/>
          <w:sz w:val="32"/>
          <w:szCs w:val="32"/>
          <w:lang w:val="zh-CN" w:bidi="zh-CN"/>
        </w:rPr>
        <w:t>中科院上海天文台台庆文化纪念品设计方案</w:t>
      </w:r>
      <w:r w:rsidR="0013754C" w:rsidRPr="004C5CF9">
        <w:rPr>
          <w:rFonts w:ascii="宋体" w:eastAsia="宋体" w:hAnsi="宋体" w:cs="宋体" w:hint="eastAsia"/>
          <w:b/>
          <w:spacing w:val="-8"/>
          <w:kern w:val="0"/>
          <w:sz w:val="32"/>
          <w:szCs w:val="32"/>
          <w:lang w:val="zh-CN" w:bidi="zh-CN"/>
        </w:rPr>
        <w:t>征集</w:t>
      </w:r>
      <w:r w:rsidRPr="004C5CF9">
        <w:rPr>
          <w:rFonts w:ascii="宋体" w:eastAsia="宋体" w:hAnsi="宋体" w:cs="宋体" w:hint="eastAsia"/>
          <w:b/>
          <w:spacing w:val="-8"/>
          <w:kern w:val="0"/>
          <w:sz w:val="32"/>
          <w:szCs w:val="32"/>
          <w:lang w:val="zh-CN" w:bidi="zh-CN"/>
        </w:rPr>
        <w:t>表</w:t>
      </w:r>
    </w:p>
    <w:p w14:paraId="1425128D" w14:textId="77777777" w:rsidR="00152B70" w:rsidRPr="004C5CF9" w:rsidRDefault="00152B70" w:rsidP="00C336BC">
      <w:pPr>
        <w:spacing w:line="360" w:lineRule="auto"/>
        <w:jc w:val="center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</w:p>
    <w:tbl>
      <w:tblPr>
        <w:tblStyle w:val="TableGrid"/>
        <w:tblW w:w="14026" w:type="dxa"/>
        <w:tblLook w:val="04A0" w:firstRow="1" w:lastRow="0" w:firstColumn="1" w:lastColumn="0" w:noHBand="0" w:noVBand="1"/>
      </w:tblPr>
      <w:tblGrid>
        <w:gridCol w:w="943"/>
        <w:gridCol w:w="1522"/>
        <w:gridCol w:w="1649"/>
        <w:gridCol w:w="1614"/>
        <w:gridCol w:w="1589"/>
        <w:gridCol w:w="1614"/>
        <w:gridCol w:w="1754"/>
        <w:gridCol w:w="2778"/>
        <w:gridCol w:w="563"/>
      </w:tblGrid>
      <w:tr w:rsidR="00C336BC" w:rsidRPr="004C5CF9" w14:paraId="140CCA3B" w14:textId="77777777" w:rsidTr="00C336BC">
        <w:trPr>
          <w:trHeight w:val="1008"/>
        </w:trPr>
        <w:tc>
          <w:tcPr>
            <w:tcW w:w="943" w:type="dxa"/>
            <w:vMerge w:val="restart"/>
          </w:tcPr>
          <w:p w14:paraId="45F2FFD3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序号</w:t>
            </w:r>
          </w:p>
        </w:tc>
        <w:tc>
          <w:tcPr>
            <w:tcW w:w="6374" w:type="dxa"/>
            <w:gridSpan w:val="4"/>
          </w:tcPr>
          <w:p w14:paraId="63A9E1C3" w14:textId="3D6BA49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设计者信息</w:t>
            </w:r>
          </w:p>
        </w:tc>
        <w:tc>
          <w:tcPr>
            <w:tcW w:w="6146" w:type="dxa"/>
            <w:gridSpan w:val="3"/>
          </w:tcPr>
          <w:p w14:paraId="0746F380" w14:textId="1580F8E0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文化纪念品设计方案信息</w:t>
            </w:r>
          </w:p>
        </w:tc>
        <w:tc>
          <w:tcPr>
            <w:tcW w:w="563" w:type="dxa"/>
            <w:vMerge w:val="restart"/>
          </w:tcPr>
          <w:p w14:paraId="47F81A11" w14:textId="0F7446B1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备注</w:t>
            </w:r>
          </w:p>
        </w:tc>
      </w:tr>
      <w:tr w:rsidR="00C336BC" w:rsidRPr="004C5CF9" w14:paraId="176B654C" w14:textId="77777777" w:rsidTr="00C336BC">
        <w:trPr>
          <w:trHeight w:val="153"/>
        </w:trPr>
        <w:tc>
          <w:tcPr>
            <w:tcW w:w="943" w:type="dxa"/>
            <w:vMerge/>
          </w:tcPr>
          <w:p w14:paraId="49B6FAEC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22" w:type="dxa"/>
          </w:tcPr>
          <w:p w14:paraId="1FA2EE5F" w14:textId="659609D2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姓名</w:t>
            </w:r>
          </w:p>
        </w:tc>
        <w:tc>
          <w:tcPr>
            <w:tcW w:w="1649" w:type="dxa"/>
          </w:tcPr>
          <w:p w14:paraId="489F7A11" w14:textId="526C9DBD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部门</w:t>
            </w:r>
          </w:p>
        </w:tc>
        <w:tc>
          <w:tcPr>
            <w:tcW w:w="1614" w:type="dxa"/>
          </w:tcPr>
          <w:p w14:paraId="291AC9ED" w14:textId="20293D09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手机号</w:t>
            </w:r>
          </w:p>
        </w:tc>
        <w:tc>
          <w:tcPr>
            <w:tcW w:w="1589" w:type="dxa"/>
          </w:tcPr>
          <w:p w14:paraId="03C14438" w14:textId="3DA04D9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邮箱</w:t>
            </w:r>
          </w:p>
        </w:tc>
        <w:tc>
          <w:tcPr>
            <w:tcW w:w="1614" w:type="dxa"/>
          </w:tcPr>
          <w:p w14:paraId="2862D7E2" w14:textId="483203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类别</w:t>
            </w:r>
          </w:p>
        </w:tc>
        <w:tc>
          <w:tcPr>
            <w:tcW w:w="1754" w:type="dxa"/>
          </w:tcPr>
          <w:p w14:paraId="7300D423" w14:textId="5A3A82C3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名称</w:t>
            </w:r>
          </w:p>
        </w:tc>
        <w:tc>
          <w:tcPr>
            <w:tcW w:w="2778" w:type="dxa"/>
          </w:tcPr>
          <w:p w14:paraId="01D73728" w14:textId="12E5F3D9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  <w:r w:rsidRPr="004C5CF9">
              <w:rPr>
                <w:rFonts w:ascii="宋体" w:eastAsia="宋体" w:hAnsi="宋体" w:cs="宋体" w:hint="eastAsia"/>
                <w:spacing w:val="-8"/>
                <w:kern w:val="0"/>
                <w:sz w:val="32"/>
                <w:szCs w:val="32"/>
                <w:lang w:val="zh-CN" w:bidi="zh-CN"/>
              </w:rPr>
              <w:t>设计理念</w:t>
            </w:r>
          </w:p>
        </w:tc>
        <w:tc>
          <w:tcPr>
            <w:tcW w:w="563" w:type="dxa"/>
            <w:vMerge/>
          </w:tcPr>
          <w:p w14:paraId="386BB77F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</w:tr>
      <w:tr w:rsidR="00C336BC" w:rsidRPr="004C5CF9" w14:paraId="2C8FF096" w14:textId="77777777" w:rsidTr="00C336BC">
        <w:trPr>
          <w:trHeight w:val="508"/>
        </w:trPr>
        <w:tc>
          <w:tcPr>
            <w:tcW w:w="943" w:type="dxa"/>
          </w:tcPr>
          <w:p w14:paraId="0E19DD25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22" w:type="dxa"/>
          </w:tcPr>
          <w:p w14:paraId="327F1F6D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49" w:type="dxa"/>
          </w:tcPr>
          <w:p w14:paraId="51E55D02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672DE958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89" w:type="dxa"/>
          </w:tcPr>
          <w:p w14:paraId="675DCA14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141E5DCD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754" w:type="dxa"/>
          </w:tcPr>
          <w:p w14:paraId="6C01309A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2778" w:type="dxa"/>
          </w:tcPr>
          <w:p w14:paraId="04B26774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563" w:type="dxa"/>
          </w:tcPr>
          <w:p w14:paraId="4B378902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</w:tr>
      <w:tr w:rsidR="00C336BC" w:rsidRPr="004C5CF9" w14:paraId="2BAFC7AC" w14:textId="77777777" w:rsidTr="00C336BC">
        <w:trPr>
          <w:trHeight w:val="494"/>
        </w:trPr>
        <w:tc>
          <w:tcPr>
            <w:tcW w:w="943" w:type="dxa"/>
          </w:tcPr>
          <w:p w14:paraId="290D82AF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22" w:type="dxa"/>
          </w:tcPr>
          <w:p w14:paraId="76821B04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49" w:type="dxa"/>
          </w:tcPr>
          <w:p w14:paraId="785354CC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2FE90920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89" w:type="dxa"/>
          </w:tcPr>
          <w:p w14:paraId="1A0FE393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6E9A34CC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754" w:type="dxa"/>
          </w:tcPr>
          <w:p w14:paraId="2CE8715E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2778" w:type="dxa"/>
          </w:tcPr>
          <w:p w14:paraId="6C51F558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563" w:type="dxa"/>
          </w:tcPr>
          <w:p w14:paraId="1F3E14C7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</w:tr>
      <w:tr w:rsidR="00C336BC" w:rsidRPr="004C5CF9" w14:paraId="7FFE66F0" w14:textId="77777777" w:rsidTr="00C336BC">
        <w:trPr>
          <w:trHeight w:val="508"/>
        </w:trPr>
        <w:tc>
          <w:tcPr>
            <w:tcW w:w="943" w:type="dxa"/>
          </w:tcPr>
          <w:p w14:paraId="118BDFDD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22" w:type="dxa"/>
          </w:tcPr>
          <w:p w14:paraId="33444EC5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49" w:type="dxa"/>
          </w:tcPr>
          <w:p w14:paraId="5E8EBD32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24FD1B01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89" w:type="dxa"/>
          </w:tcPr>
          <w:p w14:paraId="1D01C829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68689BB8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754" w:type="dxa"/>
          </w:tcPr>
          <w:p w14:paraId="102ABEFC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2778" w:type="dxa"/>
          </w:tcPr>
          <w:p w14:paraId="52ED748E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563" w:type="dxa"/>
          </w:tcPr>
          <w:p w14:paraId="7A9D4F76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</w:tr>
      <w:tr w:rsidR="00C336BC" w:rsidRPr="004C5CF9" w14:paraId="159F93EC" w14:textId="77777777" w:rsidTr="00C336BC">
        <w:trPr>
          <w:trHeight w:val="508"/>
        </w:trPr>
        <w:tc>
          <w:tcPr>
            <w:tcW w:w="943" w:type="dxa"/>
          </w:tcPr>
          <w:p w14:paraId="5DBFF5CE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22" w:type="dxa"/>
          </w:tcPr>
          <w:p w14:paraId="15FC7301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49" w:type="dxa"/>
          </w:tcPr>
          <w:p w14:paraId="10D4B646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4B6144CA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89" w:type="dxa"/>
          </w:tcPr>
          <w:p w14:paraId="6D98DD69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1C72F1CB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754" w:type="dxa"/>
          </w:tcPr>
          <w:p w14:paraId="00B2BAE9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2778" w:type="dxa"/>
          </w:tcPr>
          <w:p w14:paraId="63B93F07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563" w:type="dxa"/>
          </w:tcPr>
          <w:p w14:paraId="54B3ED33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</w:tr>
      <w:tr w:rsidR="00C336BC" w:rsidRPr="004C5CF9" w14:paraId="547FEDC5" w14:textId="77777777" w:rsidTr="00C336BC">
        <w:trPr>
          <w:trHeight w:val="508"/>
        </w:trPr>
        <w:tc>
          <w:tcPr>
            <w:tcW w:w="943" w:type="dxa"/>
          </w:tcPr>
          <w:p w14:paraId="25FA88C5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22" w:type="dxa"/>
          </w:tcPr>
          <w:p w14:paraId="0350371D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49" w:type="dxa"/>
          </w:tcPr>
          <w:p w14:paraId="375F0178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52C81955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589" w:type="dxa"/>
          </w:tcPr>
          <w:p w14:paraId="6180C052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614" w:type="dxa"/>
          </w:tcPr>
          <w:p w14:paraId="235EFFF4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754" w:type="dxa"/>
          </w:tcPr>
          <w:p w14:paraId="0E8DF847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2778" w:type="dxa"/>
          </w:tcPr>
          <w:p w14:paraId="777A7DF4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563" w:type="dxa"/>
          </w:tcPr>
          <w:p w14:paraId="313EE264" w14:textId="77777777" w:rsidR="00C336BC" w:rsidRPr="004C5CF9" w:rsidRDefault="00C336BC" w:rsidP="00C336BC">
            <w:pPr>
              <w:spacing w:line="360" w:lineRule="auto"/>
              <w:jc w:val="center"/>
              <w:rPr>
                <w:rFonts w:ascii="宋体" w:eastAsia="宋体" w:hAnsi="宋体" w:cs="宋体"/>
                <w:spacing w:val="-8"/>
                <w:kern w:val="0"/>
                <w:sz w:val="32"/>
                <w:szCs w:val="32"/>
                <w:lang w:val="zh-CN" w:bidi="zh-CN"/>
              </w:rPr>
            </w:pPr>
          </w:p>
        </w:tc>
      </w:tr>
    </w:tbl>
    <w:p w14:paraId="56E5579A" w14:textId="77777777" w:rsidR="00C336BC" w:rsidRPr="004C5CF9" w:rsidRDefault="00C336BC" w:rsidP="00C336BC">
      <w:pPr>
        <w:jc w:val="center"/>
        <w:rPr>
          <w:rFonts w:ascii="宋体" w:eastAsia="宋体" w:hAnsi="宋体" w:cs="宋体"/>
          <w:spacing w:val="-8"/>
          <w:kern w:val="0"/>
          <w:sz w:val="32"/>
          <w:szCs w:val="32"/>
          <w:lang w:val="zh-CN" w:bidi="zh-CN"/>
        </w:rPr>
      </w:pPr>
    </w:p>
    <w:p w14:paraId="2DF7AE91" w14:textId="77777777" w:rsidR="00BD7B42" w:rsidRPr="00C336BC" w:rsidRDefault="00BD7B42" w:rsidP="00C336BC">
      <w:pPr>
        <w:jc w:val="center"/>
        <w:rPr>
          <w:rFonts w:ascii="宋体" w:eastAsia="宋体" w:hAnsi="宋体" w:cs="宋体"/>
          <w:sz w:val="24"/>
        </w:rPr>
      </w:pPr>
    </w:p>
    <w:sectPr w:rsidR="00BD7B42" w:rsidRPr="00C336BC" w:rsidSect="00C336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85A55" w14:textId="77777777" w:rsidR="002815E3" w:rsidRDefault="002815E3" w:rsidP="00C336BC">
      <w:r>
        <w:separator/>
      </w:r>
    </w:p>
  </w:endnote>
  <w:endnote w:type="continuationSeparator" w:id="0">
    <w:p w14:paraId="51D3F571" w14:textId="77777777" w:rsidR="002815E3" w:rsidRDefault="002815E3" w:rsidP="00C3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0730E" w14:textId="77777777" w:rsidR="002815E3" w:rsidRDefault="002815E3" w:rsidP="00C336BC">
      <w:r>
        <w:separator/>
      </w:r>
    </w:p>
  </w:footnote>
  <w:footnote w:type="continuationSeparator" w:id="0">
    <w:p w14:paraId="2C69931B" w14:textId="77777777" w:rsidR="002815E3" w:rsidRDefault="002815E3" w:rsidP="00C3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32AAFE"/>
    <w:multiLevelType w:val="singleLevel"/>
    <w:tmpl w:val="E532AAF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4FE3CC0"/>
    <w:multiLevelType w:val="singleLevel"/>
    <w:tmpl w:val="34FE3CC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42"/>
    <w:rsid w:val="00045521"/>
    <w:rsid w:val="00063CF1"/>
    <w:rsid w:val="000D7B53"/>
    <w:rsid w:val="0013754C"/>
    <w:rsid w:val="00152B70"/>
    <w:rsid w:val="00213F98"/>
    <w:rsid w:val="002815E3"/>
    <w:rsid w:val="002C3DD9"/>
    <w:rsid w:val="00325B39"/>
    <w:rsid w:val="00356E3E"/>
    <w:rsid w:val="003B2992"/>
    <w:rsid w:val="004C5CF9"/>
    <w:rsid w:val="00541C92"/>
    <w:rsid w:val="005A066D"/>
    <w:rsid w:val="005D0138"/>
    <w:rsid w:val="007E71A2"/>
    <w:rsid w:val="00924AFF"/>
    <w:rsid w:val="009450B3"/>
    <w:rsid w:val="009963FF"/>
    <w:rsid w:val="009A1645"/>
    <w:rsid w:val="00A82DA8"/>
    <w:rsid w:val="00BD5FE1"/>
    <w:rsid w:val="00BD7B42"/>
    <w:rsid w:val="00BE29A8"/>
    <w:rsid w:val="00C00E41"/>
    <w:rsid w:val="00C336BC"/>
    <w:rsid w:val="00E6576D"/>
    <w:rsid w:val="00E71C5A"/>
    <w:rsid w:val="00E93CCF"/>
    <w:rsid w:val="0AF1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384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</w:style>
  <w:style w:type="paragraph" w:styleId="Date">
    <w:name w:val="Date"/>
    <w:basedOn w:val="Normal"/>
    <w:next w:val="Normal"/>
    <w:link w:val="DateChar"/>
    <w:rsid w:val="00C336BC"/>
  </w:style>
  <w:style w:type="character" w:customStyle="1" w:styleId="DateChar">
    <w:name w:val="Date Char"/>
    <w:basedOn w:val="DefaultParagraphFont"/>
    <w:link w:val="Date"/>
    <w:rsid w:val="00C336BC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TableGrid">
    <w:name w:val="Table Grid"/>
    <w:basedOn w:val="TableNormal"/>
    <w:rsid w:val="00C3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33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36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Footer">
    <w:name w:val="footer"/>
    <w:basedOn w:val="Normal"/>
    <w:link w:val="FooterChar"/>
    <w:rsid w:val="00C33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36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3B29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29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qy@shao.ac.c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</Words>
  <Characters>763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Shanghai Jiao Tong University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Zhao-Yu Li</cp:lastModifiedBy>
  <cp:revision>8</cp:revision>
  <dcterms:created xsi:type="dcterms:W3CDTF">2022-03-25T02:22:00Z</dcterms:created>
  <dcterms:modified xsi:type="dcterms:W3CDTF">2022-04-26T03:16:00Z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FEBB777E15A24B409B60C402546C987B</vt:lpwstr>
  </property>
</Properties>
</file>